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A" w:rsidRDefault="008C3AFD">
      <w:pPr>
        <w:overflowPunct w:val="0"/>
        <w:spacing w:line="400" w:lineRule="exact"/>
        <w:jc w:val="center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-260350</wp:posOffset>
                </wp:positionV>
                <wp:extent cx="704850" cy="3619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EA" w:rsidRDefault="008C3AF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0.5pt;mso-position-vertical-relative:text;mso-position-horizontal-relative:text;v-text-anchor:middle;position:absolute;height:28.5pt;mso-wrap-distance-top:0pt;width:55.5pt;mso-wrap-distance-left:16pt;margin-left:445.7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b/>
          <w:color w:val="000000" w:themeColor="text1"/>
          <w:kern w:val="0"/>
          <w:sz w:val="32"/>
        </w:rPr>
        <w:t>新型</w:t>
      </w:r>
      <w:r>
        <w:rPr>
          <w:rFonts w:ascii="Times New Roman" w:eastAsia="UD デジタル 教科書体 NP-R" w:hAnsi="Times New Roman"/>
          <w:b/>
          <w:color w:val="000000" w:themeColor="text1"/>
          <w:kern w:val="0"/>
          <w:sz w:val="32"/>
        </w:rPr>
        <w:t>コロナ</w:t>
      </w:r>
      <w:r>
        <w:rPr>
          <w:rFonts w:ascii="UD デジタル 教科書体 NP-R" w:eastAsia="UD デジタル 教科書体 NP-R" w:hAnsi="UD デジタル 教科書体 NP-R" w:hint="eastAsia"/>
          <w:b/>
          <w:color w:val="000000" w:themeColor="text1"/>
          <w:kern w:val="0"/>
          <w:sz w:val="32"/>
        </w:rPr>
        <w:t>ウイルス</w:t>
      </w:r>
      <w:r>
        <w:rPr>
          <w:rFonts w:ascii="Times New Roman" w:eastAsia="UD デジタル 教科書体 NP-R" w:hAnsi="Times New Roman"/>
          <w:b/>
          <w:color w:val="000000" w:themeColor="text1"/>
          <w:kern w:val="0"/>
          <w:sz w:val="32"/>
        </w:rPr>
        <w:t>感染</w:t>
      </w:r>
      <w:r>
        <w:rPr>
          <w:rFonts w:ascii="Times New Roman" w:eastAsia="UD デジタル 教科書体 NP-R" w:hAnsi="Times New Roman" w:hint="eastAsia"/>
          <w:b/>
          <w:color w:val="000000" w:themeColor="text1"/>
          <w:kern w:val="0"/>
          <w:sz w:val="32"/>
        </w:rPr>
        <w:t>者及び濃厚接触者の</w:t>
      </w:r>
    </w:p>
    <w:p w:rsidR="00BB3BEA" w:rsidRDefault="008C3AFD">
      <w:pPr>
        <w:overflowPunct w:val="0"/>
        <w:spacing w:line="400" w:lineRule="exact"/>
        <w:jc w:val="center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Times New Roman" w:eastAsia="UD デジタル 教科書体 NP-R" w:hAnsi="Times New Roman" w:hint="eastAsia"/>
          <w:b/>
          <w:color w:val="000000" w:themeColor="text1"/>
          <w:kern w:val="0"/>
          <w:sz w:val="32"/>
        </w:rPr>
        <w:t>出席停止措置に</w:t>
      </w:r>
      <w:r>
        <w:rPr>
          <w:rFonts w:ascii="UD デジタル 教科書体 NP-R" w:eastAsia="UD デジタル 教科書体 NP-R" w:hAnsi="UD デジタル 教科書体 NP-R" w:hint="eastAsia"/>
          <w:b/>
          <w:color w:val="000000" w:themeColor="text1"/>
          <w:kern w:val="0"/>
          <w:sz w:val="32"/>
        </w:rPr>
        <w:t>係る登校届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32"/>
        </w:rPr>
        <w:t>（保護者記入）</w:t>
      </w:r>
    </w:p>
    <w:p w:rsidR="00BB3BEA" w:rsidRDefault="00BB3BEA">
      <w:pPr>
        <w:overflowPunct w:val="0"/>
        <w:spacing w:line="300" w:lineRule="exact"/>
        <w:textAlignment w:val="baseline"/>
        <w:rPr>
          <w:rFonts w:ascii="ＭＳ 明朝" w:eastAsia="ＭＳ 明朝" w:hAnsi="ＭＳ 明朝"/>
          <w:color w:val="000000" w:themeColor="text1"/>
          <w:spacing w:val="2"/>
          <w:kern w:val="0"/>
          <w:sz w:val="26"/>
        </w:rPr>
      </w:pPr>
    </w:p>
    <w:p w:rsidR="00BB3BEA" w:rsidRDefault="008B71EB">
      <w:pPr>
        <w:overflowPunct w:val="0"/>
        <w:spacing w:line="400" w:lineRule="exact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志木市立志木第三小</w:t>
      </w:r>
      <w:r w:rsidR="008C3AFD"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学校長　様</w:t>
      </w:r>
      <w:bookmarkStart w:id="0" w:name="_GoBack"/>
      <w:bookmarkEnd w:id="0"/>
    </w:p>
    <w:p w:rsidR="00BB3BEA" w:rsidRDefault="008C3AFD">
      <w:pPr>
        <w:overflowPunct w:val="0"/>
        <w:spacing w:line="400" w:lineRule="exact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 w:color="000000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　　　　　　　　　　　　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年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組　氏名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　　　　　　　　　　　</w:t>
      </w:r>
    </w:p>
    <w:p w:rsidR="00BB3BEA" w:rsidRDefault="008C3AFD">
      <w:pPr>
        <w:overflowPunct w:val="0"/>
        <w:spacing w:line="400" w:lineRule="exact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 w:color="00000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64135</wp:posOffset>
                </wp:positionV>
                <wp:extent cx="6029325" cy="35242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BB3BEA" w:rsidRDefault="008C3AFD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学校を休んだ期間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 w:color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 w:color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日（　）から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 w:color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  <w:u w:val="single" w:color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Times New Roman" w:eastAsia="UD デジタル 教科書体 NP-R" w:hAnsi="Times New Roman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オブジェクト 0" style="mso-wrap-distance-right:16pt;mso-wrap-distance-bottom:0pt;margin-top:5.05pt;mso-position-vertical-relative:text;mso-position-horizontal-relative:text;v-text-anchor:middle;position:absolute;height:27.75pt;mso-wrap-distance-top:0pt;width:474.75pt;mso-wrap-distance-left:16pt;margin-left:7.7pt;z-index:2;" o:spid="_x0000_s1027" o:allowincell="t" o:allowoverlap="t" filled="f" stroked="t" strokecolor="#000000 [3200]" strokeweight="1pt" o:spt="1">
                <v:fill/>
                <v:stroke linestyle="single" endcap="flat" dashstyle="solid" filltype="solid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学校を休んだ期間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  <w:u w:val="single" w:color="000000"/>
                        </w:rPr>
                        <w:t>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  <w:u w:val="single" w:color="000000"/>
                        </w:rPr>
                        <w:t>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日（　）から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  <w:u w:val="single" w:color="000000"/>
                        </w:rPr>
                        <w:t>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  <w:u w:val="single" w:color="000000"/>
                        </w:rPr>
                        <w:t>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日（</w:t>
                      </w:r>
                      <w:r>
                        <w:rPr>
                          <w:rFonts w:hint="default" w:ascii="Times New Roman" w:hAnsi="Times New Roman" w:eastAsia="UD デジタル 教科書体 NP-R"/>
                          <w:b w:val="1"/>
                          <w:color w:val="000000" w:themeColor="text1"/>
                          <w:kern w:val="0"/>
                          <w:sz w:val="24"/>
                        </w:rPr>
                        <w:t>　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BB3BEA" w:rsidRDefault="00BB3BEA">
      <w:pPr>
        <w:overflowPunct w:val="0"/>
        <w:spacing w:line="400" w:lineRule="exact"/>
        <w:ind w:firstLineChars="100" w:firstLine="258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</w:p>
    <w:p w:rsidR="00BB3BEA" w:rsidRDefault="008C3AFD">
      <w:pPr>
        <w:overflowPunct w:val="0"/>
        <w:spacing w:line="400" w:lineRule="exact"/>
        <w:ind w:firstLineChars="200" w:firstLine="515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本日より登校させますので、下記のとおり連絡します。</w:t>
      </w:r>
    </w:p>
    <w:p w:rsidR="00BB3BEA" w:rsidRDefault="00BB3BEA">
      <w:pPr>
        <w:overflowPunct w:val="0"/>
        <w:spacing w:line="400" w:lineRule="exact"/>
        <w:ind w:firstLineChars="200" w:firstLine="455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</w:rPr>
      </w:pPr>
    </w:p>
    <w:p w:rsidR="00BB3BEA" w:rsidRDefault="008C3AFD">
      <w:pPr>
        <w:overflowPunct w:val="0"/>
        <w:spacing w:line="400" w:lineRule="exact"/>
        <w:ind w:firstLineChars="100" w:firstLine="258"/>
        <w:textAlignment w:val="baseline"/>
        <w:rPr>
          <w:rFonts w:ascii="UD デジタル 教科書体 NP-R" w:eastAsia="UD デジタル 教科書体 NP-R" w:hAnsi="UD デジタル 教科書体 NP-R"/>
          <w:b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b/>
          <w:color w:val="000000" w:themeColor="text1"/>
          <w:kern w:val="0"/>
          <w:sz w:val="24"/>
        </w:rPr>
        <w:t>□　新型コロナウイルス感染者</w:t>
      </w:r>
    </w:p>
    <w:p w:rsidR="00BB3BEA" w:rsidRDefault="008C3AFD">
      <w:pPr>
        <w:overflowPunct w:val="0"/>
        <w:spacing w:line="400" w:lineRule="exact"/>
        <w:ind w:leftChars="100" w:left="1001" w:hangingChars="300" w:hanging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>（１）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新型コロナウイルス感染を確認した日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月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日（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　）</w:t>
      </w:r>
    </w:p>
    <w:p w:rsidR="00BB3BEA" w:rsidRDefault="008C3AFD">
      <w:pPr>
        <w:overflowPunct w:val="0"/>
        <w:spacing w:line="400" w:lineRule="exact"/>
        <w:ind w:leftChars="100" w:left="1013" w:hangingChars="300" w:hanging="785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　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（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PCR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検査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の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結果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「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陽性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」を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確認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し</w:t>
      </w:r>
      <w:r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  <w:t>た日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）</w:t>
      </w:r>
    </w:p>
    <w:p w:rsidR="00BB3BEA" w:rsidRDefault="008C3AFD">
      <w:pPr>
        <w:overflowPunct w:val="0"/>
        <w:spacing w:line="400" w:lineRule="exact"/>
        <w:ind w:leftChars="100" w:left="1001" w:hangingChars="300" w:hanging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>検査機関名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/>
        </w:rPr>
        <w:t xml:space="preserve">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/>
        </w:rPr>
        <w:t xml:space="preserve">　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/>
        </w:rPr>
        <w:t xml:space="preserve">　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/>
        </w:rPr>
        <w:t xml:space="preserve">　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  <w:u w:val="single"/>
        </w:rPr>
        <w:t xml:space="preserve">　　　　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（２）保健所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>等に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登校が許可され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>た日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月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日（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　）</w:t>
      </w:r>
    </w:p>
    <w:p w:rsidR="00BB3BEA" w:rsidRDefault="00BB3BEA">
      <w:pPr>
        <w:overflowPunct w:val="0"/>
        <w:spacing w:line="400" w:lineRule="exact"/>
        <w:ind w:firstLineChars="100" w:firstLine="258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</w:p>
    <w:p w:rsidR="00BB3BEA" w:rsidRDefault="008C3AFD">
      <w:pPr>
        <w:overflowPunct w:val="0"/>
        <w:spacing w:line="400" w:lineRule="exact"/>
        <w:ind w:firstLineChars="100" w:firstLine="258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b/>
          <w:color w:val="000000" w:themeColor="text1"/>
          <w:kern w:val="0"/>
          <w:sz w:val="24"/>
        </w:rPr>
        <w:t>□　新型</w:t>
      </w:r>
      <w:r>
        <w:rPr>
          <w:rFonts w:ascii="Times New Roman" w:eastAsia="UD デジタル 教科書体 NP-R" w:hAnsi="Times New Roman"/>
          <w:b/>
          <w:color w:val="000000" w:themeColor="text1"/>
          <w:kern w:val="0"/>
          <w:sz w:val="24"/>
        </w:rPr>
        <w:t>コロナウイルス感染者との濃厚接触</w:t>
      </w:r>
      <w:r>
        <w:rPr>
          <w:rFonts w:ascii="Times New Roman" w:eastAsia="UD デジタル 教科書体 NP-R" w:hAnsi="Times New Roman" w:hint="eastAsia"/>
          <w:b/>
          <w:color w:val="000000" w:themeColor="text1"/>
          <w:kern w:val="0"/>
          <w:sz w:val="24"/>
        </w:rPr>
        <w:t>者</w:t>
      </w:r>
    </w:p>
    <w:p w:rsidR="00BB3BEA" w:rsidRDefault="008C3AFD">
      <w:pPr>
        <w:overflowPunct w:val="0"/>
        <w:spacing w:line="400" w:lineRule="exact"/>
        <w:ind w:firstLineChars="100" w:firstLine="258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>（１）濃厚接触の場所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（２）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>感染者との関係（家族・友人・その他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  <w:u w:val="single"/>
        </w:rPr>
        <w:t xml:space="preserve">　　　　　　　　　　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>）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Times New Roman" w:eastAsia="UD デジタル 教科書体 NP-R" w:hAnsi="Times New Roman" w:hint="eastAsia"/>
          <w:color w:val="000000" w:themeColor="text1"/>
          <w:kern w:val="0"/>
          <w:sz w:val="24"/>
        </w:rPr>
        <w:t>（３）濃厚接触を確認した日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月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日（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　）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（４）</w:t>
      </w:r>
      <w:r>
        <w:rPr>
          <w:rFonts w:ascii="Times New Roman" w:eastAsia="UD デジタル 教科書体 NP-R" w:hAnsi="Times New Roman"/>
          <w:color w:val="000000" w:themeColor="text1"/>
          <w:kern w:val="0"/>
          <w:sz w:val="24"/>
        </w:rPr>
        <w:t>感染者との最終接触日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月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日（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　）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  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（５）連絡や指示を受けた医療機関や保健所等公的機関について</w:t>
      </w:r>
    </w:p>
    <w:p w:rsidR="00BB3BEA" w:rsidRDefault="008C3AFD">
      <w:pPr>
        <w:overflowPunct w:val="0"/>
        <w:spacing w:line="400" w:lineRule="exact"/>
        <w:ind w:firstLineChars="300" w:firstLine="773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　公的機関等名称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/>
        </w:rPr>
        <w:t xml:space="preserve">　　　　　　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電話番号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/>
        </w:rPr>
        <w:t xml:space="preserve">　　　　　　　　　</w:t>
      </w:r>
    </w:p>
    <w:tbl>
      <w:tblPr>
        <w:tblStyle w:val="1"/>
        <w:tblpPr w:leftFromText="142" w:rightFromText="142" w:vertAnchor="text" w:tblpX="398" w:tblpY="26"/>
        <w:tblW w:w="9683" w:type="dxa"/>
        <w:tblLayout w:type="fixed"/>
        <w:tblLook w:val="04A0" w:firstRow="1" w:lastRow="0" w:firstColumn="1" w:lastColumn="0" w:noHBand="0" w:noVBand="1"/>
      </w:tblPr>
      <w:tblGrid>
        <w:gridCol w:w="1526"/>
        <w:gridCol w:w="1020"/>
        <w:gridCol w:w="1019"/>
        <w:gridCol w:w="1020"/>
        <w:gridCol w:w="1020"/>
        <w:gridCol w:w="1019"/>
        <w:gridCol w:w="1020"/>
        <w:gridCol w:w="1019"/>
        <w:gridCol w:w="1020"/>
      </w:tblGrid>
      <w:tr w:rsidR="00BB3BEA">
        <w:tc>
          <w:tcPr>
            <w:tcW w:w="1526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  <w:sz w:val="18"/>
              </w:rPr>
              <w:t>登校日まで</w:t>
            </w:r>
          </w:p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  <w:sz w:val="18"/>
              </w:rPr>
              <w:t>の情報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１日目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２日目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３日目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４日目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５日目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６日目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７日目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 xml:space="preserve">　登校日</w:t>
            </w:r>
          </w:p>
        </w:tc>
      </w:tr>
      <w:tr w:rsidR="00BB3BEA">
        <w:tc>
          <w:tcPr>
            <w:tcW w:w="1526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月　　日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／</w:t>
            </w:r>
          </w:p>
        </w:tc>
      </w:tr>
      <w:tr w:rsidR="00BB3BEA">
        <w:tc>
          <w:tcPr>
            <w:tcW w:w="1526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体温（朝）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</w:tr>
      <w:tr w:rsidR="00BB3BEA">
        <w:tc>
          <w:tcPr>
            <w:tcW w:w="1526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体温（夕）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right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℃</w:t>
            </w:r>
          </w:p>
        </w:tc>
      </w:tr>
      <w:tr w:rsidR="00BB3BEA">
        <w:trPr>
          <w:trHeight w:val="414"/>
        </w:trPr>
        <w:tc>
          <w:tcPr>
            <w:tcW w:w="1526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風邪症状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19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  <w:tc>
          <w:tcPr>
            <w:tcW w:w="1020" w:type="dxa"/>
            <w:vAlign w:val="center"/>
          </w:tcPr>
          <w:p w:rsidR="00BB3BEA" w:rsidRDefault="008C3AFD">
            <w:pPr>
              <w:jc w:val="center"/>
              <w:rPr>
                <w:rFonts w:ascii="UD デジタル 教科書体 NK-R" w:eastAsia="UD デジタル 教科書体 NK-R" w:hAnsi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color w:val="000000" w:themeColor="text1"/>
              </w:rPr>
              <w:t>有・無</w:t>
            </w:r>
          </w:p>
        </w:tc>
      </w:tr>
    </w:tbl>
    <w:p w:rsidR="00BB3BEA" w:rsidRDefault="008C3AFD">
      <w:pPr>
        <w:overflowPunct w:val="0"/>
        <w:spacing w:line="400" w:lineRule="exact"/>
        <w:ind w:firstLineChars="100" w:firstLine="262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※登校日が確定したら、前日までの情報を健康チェック観察ノートから転記して</w:t>
      </w:r>
    </w:p>
    <w:p w:rsidR="00BB3BEA" w:rsidRDefault="008C3AFD">
      <w:pPr>
        <w:overflowPunct w:val="0"/>
        <w:spacing w:line="400" w:lineRule="exact"/>
        <w:ind w:firstLineChars="259" w:firstLine="677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ください。</w:t>
      </w:r>
    </w:p>
    <w:p w:rsidR="00BB3BEA" w:rsidRDefault="008C3AFD">
      <w:pPr>
        <w:overflowPunct w:val="0"/>
        <w:spacing w:line="400" w:lineRule="exact"/>
        <w:ind w:leftChars="200" w:left="717" w:hangingChars="100" w:hanging="262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※濃厚接触者については、保健所から指示のあった期間、または最終接触日から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7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日経過後までに症状が出なければ、本用紙を学校に提出し、登校してください。</w:t>
      </w:r>
    </w:p>
    <w:p w:rsidR="00BB3BEA" w:rsidRDefault="00BB3BEA">
      <w:pPr>
        <w:overflowPunct w:val="0"/>
        <w:spacing w:line="400" w:lineRule="exact"/>
        <w:ind w:firstLineChars="100" w:firstLine="262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</w:p>
    <w:p w:rsidR="00BB3BEA" w:rsidRDefault="008C3AFD">
      <w:pPr>
        <w:overflowPunct w:val="0"/>
        <w:spacing w:line="400" w:lineRule="exact"/>
        <w:ind w:firstLineChars="300" w:firstLine="785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spacing w:val="2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spacing w:val="2"/>
          <w:kern w:val="0"/>
          <w:sz w:val="24"/>
        </w:rPr>
        <w:t>以上の記載内容は事実と相違ありません。</w:t>
      </w:r>
    </w:p>
    <w:p w:rsidR="00BB3BEA" w:rsidRDefault="008C3AFD">
      <w:pPr>
        <w:overflowPunct w:val="0"/>
        <w:spacing w:line="400" w:lineRule="exact"/>
        <w:textAlignment w:val="baseline"/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令　和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年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月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日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(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届出日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 xml:space="preserve">)                       </w:t>
      </w:r>
    </w:p>
    <w:p w:rsidR="00BB3BEA" w:rsidRDefault="008C3AFD">
      <w:pPr>
        <w:overflowPunct w:val="0"/>
        <w:spacing w:line="400" w:lineRule="exact"/>
        <w:ind w:left="790" w:firstLineChars="1250" w:firstLine="3219"/>
        <w:textAlignment w:val="baseline"/>
        <w:rPr>
          <w:rFonts w:ascii="UD デジタル 教科書体 NP-R" w:eastAsia="UD デジタル 教科書体 NP-R" w:hAnsi="UD デジタル 教科書体 NP-R"/>
          <w:color w:val="000000"/>
          <w:kern w:val="0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</w:rPr>
        <w:t>保護者名</w:t>
      </w:r>
      <w:r>
        <w:rPr>
          <w:rFonts w:ascii="UD デジタル 教科書体 NP-R" w:eastAsia="UD デジタル 教科書体 NP-R" w:hAnsi="UD デジタル 教科書体 NP-R" w:hint="eastAsia"/>
          <w:color w:val="000000" w:themeColor="text1"/>
          <w:kern w:val="0"/>
          <w:sz w:val="24"/>
          <w:u w:val="single" w:color="000000"/>
        </w:rPr>
        <w:t xml:space="preserve">　　　　　　　　　　　　　　　　</w:t>
      </w:r>
      <w:r>
        <w:rPr>
          <w:rFonts w:ascii="UD デジタル 教科書体 NP-R" w:eastAsia="UD デジタル 教科書体 NP-R" w:hAnsi="UD デジタル 教科書体 NP-R"/>
          <w:color w:val="000000" w:themeColor="text1"/>
          <w:kern w:val="0"/>
          <w:sz w:val="24"/>
        </w:rPr>
        <w:t xml:space="preserve">　　　　　　　　　　　　　　　　　　　　　　　　　　　　</w:t>
      </w:r>
    </w:p>
    <w:sectPr w:rsidR="00BB3BEA">
      <w:pgSz w:w="11906" w:h="16838"/>
      <w:pgMar w:top="794" w:right="1021" w:bottom="794" w:left="1021" w:header="851" w:footer="992" w:gutter="0"/>
      <w:cols w:space="720"/>
      <w:docGrid w:type="linesAndChars" w:linePitch="285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FD" w:rsidRDefault="008C3AFD">
      <w:r>
        <w:separator/>
      </w:r>
    </w:p>
  </w:endnote>
  <w:endnote w:type="continuationSeparator" w:id="0">
    <w:p w:rsidR="008C3AFD" w:rsidRDefault="008C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fixed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FD" w:rsidRDefault="008C3AFD">
      <w:r>
        <w:separator/>
      </w:r>
    </w:p>
  </w:footnote>
  <w:footnote w:type="continuationSeparator" w:id="0">
    <w:p w:rsidR="008C3AFD" w:rsidRDefault="008C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efaultTableStyle w:val="1"/>
  <w:drawingGridHorizontalSpacing w:val="227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EA"/>
    <w:rsid w:val="008B71EB"/>
    <w:rsid w:val="008C3AFD"/>
    <w:rsid w:val="00B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AFDF"/>
  <w15:chartTrackingRefBased/>
  <w15:docId w15:val="{DE1F5647-CC8D-4467-9442-21B7C38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ＭＳ 明朝" w:hAnsi="Liberation Serif"/>
      <w:kern w:val="3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志木市教育委員会</dc:creator>
  <cp:lastModifiedBy>志木第三小学校 ０７</cp:lastModifiedBy>
  <cp:revision>2</cp:revision>
  <cp:lastPrinted>2022-04-25T07:29:00Z</cp:lastPrinted>
  <dcterms:created xsi:type="dcterms:W3CDTF">2022-05-06T07:19:00Z</dcterms:created>
  <dcterms:modified xsi:type="dcterms:W3CDTF">2022-05-06T07:19:00Z</dcterms:modified>
</cp:coreProperties>
</file>